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D" w:rsidRPr="00FD20D4" w:rsidRDefault="005368FD" w:rsidP="0053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D4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E11625" w:rsidRPr="00FD20D4" w:rsidRDefault="005368FD" w:rsidP="0053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D4">
        <w:rPr>
          <w:rFonts w:ascii="Times New Roman" w:hAnsi="Times New Roman" w:cs="Times New Roman"/>
          <w:b/>
          <w:sz w:val="28"/>
          <w:szCs w:val="28"/>
        </w:rPr>
        <w:t>по реализации МСОКО (2012-2015 г</w:t>
      </w:r>
      <w:r w:rsidR="00500C27">
        <w:rPr>
          <w:rFonts w:ascii="Times New Roman" w:hAnsi="Times New Roman" w:cs="Times New Roman"/>
          <w:b/>
          <w:sz w:val="28"/>
          <w:szCs w:val="28"/>
        </w:rPr>
        <w:t>.</w:t>
      </w:r>
      <w:r w:rsidRPr="00FD20D4">
        <w:rPr>
          <w:rFonts w:ascii="Times New Roman" w:hAnsi="Times New Roman" w:cs="Times New Roman"/>
          <w:b/>
          <w:sz w:val="28"/>
          <w:szCs w:val="28"/>
        </w:rPr>
        <w:t>г</w:t>
      </w:r>
      <w:r w:rsidR="00500C27">
        <w:rPr>
          <w:rFonts w:ascii="Times New Roman" w:hAnsi="Times New Roman" w:cs="Times New Roman"/>
          <w:b/>
          <w:sz w:val="28"/>
          <w:szCs w:val="28"/>
        </w:rPr>
        <w:t>.</w:t>
      </w:r>
      <w:r w:rsidRPr="00FD20D4">
        <w:rPr>
          <w:rFonts w:ascii="Times New Roman" w:hAnsi="Times New Roman" w:cs="Times New Roman"/>
          <w:b/>
          <w:sz w:val="28"/>
          <w:szCs w:val="28"/>
        </w:rPr>
        <w:t>)</w:t>
      </w:r>
    </w:p>
    <w:p w:rsidR="005368FD" w:rsidRDefault="005368FD" w:rsidP="00536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8FD" w:rsidRPr="00631ABC" w:rsidRDefault="005368FD" w:rsidP="0053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BC">
        <w:rPr>
          <w:rFonts w:ascii="Times New Roman" w:hAnsi="Times New Roman" w:cs="Times New Roman"/>
          <w:b/>
          <w:sz w:val="24"/>
          <w:szCs w:val="24"/>
        </w:rPr>
        <w:t>1.1.Результаты учебных достижений</w:t>
      </w:r>
    </w:p>
    <w:p w:rsidR="005368FD" w:rsidRPr="00631ABC" w:rsidRDefault="005368FD" w:rsidP="0053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BC">
        <w:rPr>
          <w:rFonts w:ascii="Times New Roman" w:hAnsi="Times New Roman" w:cs="Times New Roman"/>
          <w:b/>
          <w:sz w:val="24"/>
          <w:szCs w:val="24"/>
        </w:rPr>
        <w:t>1.1.1.Независимая оценка российского уровня</w:t>
      </w:r>
    </w:p>
    <w:tbl>
      <w:tblPr>
        <w:tblW w:w="161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3"/>
        <w:gridCol w:w="8931"/>
        <w:gridCol w:w="17"/>
      </w:tblGrid>
      <w:tr w:rsidR="005368FD" w:rsidRPr="00EC6FA9" w:rsidTr="00FD20D4">
        <w:tc>
          <w:tcPr>
            <w:tcW w:w="567" w:type="dxa"/>
          </w:tcPr>
          <w:p w:rsidR="005368FD" w:rsidRPr="005368FD" w:rsidRDefault="005368FD" w:rsidP="005368FD">
            <w:pPr>
              <w:jc w:val="center"/>
            </w:pPr>
            <w:r w:rsidRPr="005368FD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5368FD" w:rsidRPr="00C23B30" w:rsidRDefault="005368FD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B30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>ий</w:t>
            </w:r>
            <w:r w:rsidRPr="00C23B30">
              <w:rPr>
                <w:sz w:val="20"/>
                <w:szCs w:val="20"/>
              </w:rPr>
              <w:t xml:space="preserve"> балл выпускников 11 классов по ЕГЭ (по математике) по улусу</w:t>
            </w:r>
          </w:p>
        </w:tc>
        <w:tc>
          <w:tcPr>
            <w:tcW w:w="8948" w:type="dxa"/>
            <w:gridSpan w:val="2"/>
          </w:tcPr>
          <w:p w:rsidR="005368FD" w:rsidRPr="00C23B30" w:rsidRDefault="005368FD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41,1 до 40,4 баллов</w:t>
            </w:r>
            <w:r w:rsidR="00840B1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наблюдается некоторое снижение. </w:t>
            </w:r>
            <w:r w:rsidR="00840B1F">
              <w:rPr>
                <w:sz w:val="20"/>
                <w:szCs w:val="20"/>
              </w:rPr>
              <w:t>Самые низкие показатели по среднему баллу и по выпускникам, не преодолевшим нижний порог в БСОШ им. С.П.Данилова.</w:t>
            </w:r>
          </w:p>
        </w:tc>
      </w:tr>
      <w:tr w:rsidR="005368FD" w:rsidRPr="00EC6FA9" w:rsidTr="00FD20D4">
        <w:tc>
          <w:tcPr>
            <w:tcW w:w="567" w:type="dxa"/>
          </w:tcPr>
          <w:p w:rsidR="005368FD" w:rsidRPr="005368FD" w:rsidRDefault="005368FD" w:rsidP="005368FD">
            <w:pPr>
              <w:jc w:val="center"/>
            </w:pPr>
            <w:r w:rsidRPr="005368FD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5368FD" w:rsidRPr="00C23B30" w:rsidRDefault="005368FD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B30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>ий</w:t>
            </w:r>
            <w:r w:rsidRPr="00C23B30">
              <w:rPr>
                <w:sz w:val="20"/>
                <w:szCs w:val="20"/>
              </w:rPr>
              <w:t xml:space="preserve"> балл выпускников 11 классов по ЕГЭ (по </w:t>
            </w:r>
            <w:r>
              <w:rPr>
                <w:sz w:val="20"/>
                <w:szCs w:val="20"/>
              </w:rPr>
              <w:t>русскому языку)</w:t>
            </w:r>
            <w:r w:rsidRPr="00C23B30">
              <w:rPr>
                <w:sz w:val="20"/>
                <w:szCs w:val="20"/>
              </w:rPr>
              <w:t xml:space="preserve"> по улусу</w:t>
            </w:r>
          </w:p>
        </w:tc>
        <w:tc>
          <w:tcPr>
            <w:tcW w:w="8948" w:type="dxa"/>
            <w:gridSpan w:val="2"/>
          </w:tcPr>
          <w:p w:rsidR="005368FD" w:rsidRPr="00C23B30" w:rsidRDefault="005368FD" w:rsidP="0084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55,2 до 62,8 баллов</w:t>
            </w:r>
            <w:r w:rsidR="00840B1F">
              <w:rPr>
                <w:sz w:val="20"/>
                <w:szCs w:val="20"/>
              </w:rPr>
              <w:t xml:space="preserve"> – имеется повышение. Третий год русский язык сдают на 100%. В 2015 году имеется одна 100-бальница в </w:t>
            </w:r>
            <w:proofErr w:type="spellStart"/>
            <w:r w:rsidR="00840B1F">
              <w:rPr>
                <w:sz w:val="20"/>
                <w:szCs w:val="20"/>
              </w:rPr>
              <w:t>Магарасской</w:t>
            </w:r>
            <w:proofErr w:type="spellEnd"/>
            <w:r w:rsidR="00840B1F">
              <w:rPr>
                <w:sz w:val="20"/>
                <w:szCs w:val="20"/>
              </w:rPr>
              <w:t xml:space="preserve"> СОШ и 12 выпускников сдали ЕГЭ на 90 и более баллов. 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11 классов, получивших выше </w:t>
            </w:r>
            <w:r>
              <w:rPr>
                <w:sz w:val="20"/>
                <w:szCs w:val="20"/>
              </w:rPr>
              <w:t xml:space="preserve">порога </w:t>
            </w:r>
            <w:r w:rsidRPr="00C23B30">
              <w:rPr>
                <w:sz w:val="20"/>
                <w:szCs w:val="20"/>
              </w:rPr>
              <w:t xml:space="preserve"> по результатам ЕГЭ (математика)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3A7E98">
            <w:pPr>
              <w:jc w:val="both"/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11 классов, получивших выше </w:t>
            </w:r>
            <w:r>
              <w:rPr>
                <w:sz w:val="20"/>
                <w:szCs w:val="20"/>
              </w:rPr>
              <w:t xml:space="preserve">порога </w:t>
            </w:r>
            <w:r w:rsidRPr="00C23B30">
              <w:rPr>
                <w:sz w:val="20"/>
                <w:szCs w:val="20"/>
              </w:rPr>
              <w:t xml:space="preserve"> по результатам ЕГЭ </w:t>
            </w:r>
            <w:r>
              <w:rPr>
                <w:sz w:val="20"/>
                <w:szCs w:val="20"/>
              </w:rPr>
              <w:t xml:space="preserve"> по </w:t>
            </w:r>
            <w:r w:rsidRPr="00C23B30">
              <w:rPr>
                <w:sz w:val="20"/>
                <w:szCs w:val="20"/>
              </w:rPr>
              <w:t>математик</w:t>
            </w:r>
            <w:r>
              <w:rPr>
                <w:sz w:val="20"/>
                <w:szCs w:val="20"/>
              </w:rPr>
              <w:t xml:space="preserve">е </w:t>
            </w:r>
            <w:r w:rsidR="00A32166">
              <w:rPr>
                <w:sz w:val="20"/>
                <w:szCs w:val="20"/>
              </w:rPr>
              <w:t>в основном сопоставимо и предсказуемо.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выпускников11 классов, получивших выше </w:t>
            </w:r>
            <w:r>
              <w:rPr>
                <w:sz w:val="20"/>
                <w:szCs w:val="20"/>
              </w:rPr>
              <w:t>порога</w:t>
            </w:r>
            <w:r w:rsidRPr="00C23B30">
              <w:rPr>
                <w:sz w:val="20"/>
                <w:szCs w:val="20"/>
              </w:rPr>
              <w:t xml:space="preserve"> по результатам ЕГЭ (русский язык)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Третий год русский язык сдают на 100%. В 2015 году имеется одна 100-бальница в </w:t>
            </w:r>
            <w:proofErr w:type="spellStart"/>
            <w:r>
              <w:rPr>
                <w:sz w:val="20"/>
                <w:szCs w:val="20"/>
              </w:rPr>
              <w:t>Магарасской</w:t>
            </w:r>
            <w:proofErr w:type="spellEnd"/>
            <w:r>
              <w:rPr>
                <w:sz w:val="20"/>
                <w:szCs w:val="20"/>
              </w:rPr>
              <w:t xml:space="preserve"> СОШ и 12 выпускников сдали ЕГЭ на 90 и более баллов.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11 классов, получивших ниже порога по результатам ЕГЭ (математика)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Самые низкие показатели по среднему баллу и по выпускникам, не преодолевшим нижний порог </w:t>
            </w:r>
            <w:r w:rsidR="00A32166">
              <w:rPr>
                <w:sz w:val="20"/>
                <w:szCs w:val="20"/>
              </w:rPr>
              <w:t xml:space="preserve">в 2015 году </w:t>
            </w:r>
            <w:r>
              <w:rPr>
                <w:sz w:val="20"/>
                <w:szCs w:val="20"/>
              </w:rPr>
              <w:t>в БСОШ им. С.П.Данилова.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получивших ниже порога по результатам ЕГЭ (русский язык)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2013 года таковых не имеется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Количество общеобразовательных предметов, по которым проводился единый государственный экзамен в ОУ 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84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предметы, представленные в списке, выбираются выпускниками. Наибольшее количество участников по обществознанию,  по физике. Самые не котируемые предметы эт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география и литература.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Удельный вес выпускников основной школы, участвующих в итоговой аттестации в новой форме. 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участвуют все выпускники основной школы, кроме выпускников с ОВЗ, которые сдают ГИА в форме ГВЭ по рекомендациям справок ПМПК.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классов, </w:t>
            </w:r>
            <w:r>
              <w:rPr>
                <w:sz w:val="20"/>
                <w:szCs w:val="20"/>
              </w:rPr>
              <w:t xml:space="preserve">сдавших экзамен на «качество» </w:t>
            </w:r>
            <w:r w:rsidRPr="00C23B30">
              <w:rPr>
                <w:sz w:val="20"/>
                <w:szCs w:val="20"/>
              </w:rPr>
              <w:t xml:space="preserve"> по результатам экзаменов в  новой форме (математика)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3A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сдачи ОГЭ по математике в основном повышается. Учителя потихоньку приобретают опыт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ГИА-9.  Хорошее качество ежегодно показывают выпускники 9 классов БУГ, </w:t>
            </w:r>
            <w:proofErr w:type="spellStart"/>
            <w:r>
              <w:rPr>
                <w:sz w:val="20"/>
                <w:szCs w:val="20"/>
              </w:rPr>
              <w:t>Ертской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Кировской</w:t>
            </w:r>
            <w:proofErr w:type="gramEnd"/>
            <w:r>
              <w:rPr>
                <w:sz w:val="20"/>
                <w:szCs w:val="20"/>
              </w:rPr>
              <w:t xml:space="preserve"> школ. Низкие показатели в </w:t>
            </w:r>
            <w:proofErr w:type="spellStart"/>
            <w:r>
              <w:rPr>
                <w:sz w:val="20"/>
                <w:szCs w:val="20"/>
              </w:rPr>
              <w:t>Атамайской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Маганинской</w:t>
            </w:r>
            <w:proofErr w:type="spellEnd"/>
            <w:r>
              <w:rPr>
                <w:sz w:val="20"/>
                <w:szCs w:val="20"/>
              </w:rPr>
              <w:t xml:space="preserve">  школах и в БСОШ им. С.П.Данилова.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классов, </w:t>
            </w:r>
            <w:r>
              <w:rPr>
                <w:sz w:val="20"/>
                <w:szCs w:val="20"/>
              </w:rPr>
              <w:t xml:space="preserve">сдавших экзамен на «качество» </w:t>
            </w:r>
            <w:r w:rsidRPr="00C23B30">
              <w:rPr>
                <w:sz w:val="20"/>
                <w:szCs w:val="20"/>
              </w:rPr>
              <w:t>по результатам экзаменов в новой форме (русский язык)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3A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сдачи ОГЭ по русскому языку  повышается. Учителя потихоньку приобретают опыт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ГИА-9.  Хорошее качество ежегодно показывают выпускники 9 классов БУГ, </w:t>
            </w:r>
            <w:proofErr w:type="spellStart"/>
            <w:r>
              <w:rPr>
                <w:sz w:val="20"/>
                <w:szCs w:val="20"/>
              </w:rPr>
              <w:t>Джикимдинской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Магарасской</w:t>
            </w:r>
            <w:proofErr w:type="spellEnd"/>
            <w:r>
              <w:rPr>
                <w:sz w:val="20"/>
                <w:szCs w:val="20"/>
              </w:rPr>
              <w:t xml:space="preserve"> школ. Низкие показатели в </w:t>
            </w:r>
            <w:proofErr w:type="spellStart"/>
            <w:r>
              <w:rPr>
                <w:sz w:val="20"/>
                <w:szCs w:val="20"/>
              </w:rPr>
              <w:t>Ертской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Маганинской</w:t>
            </w:r>
            <w:proofErr w:type="spellEnd"/>
            <w:r>
              <w:rPr>
                <w:sz w:val="20"/>
                <w:szCs w:val="20"/>
              </w:rPr>
              <w:t xml:space="preserve"> школах.</w:t>
            </w:r>
          </w:p>
        </w:tc>
      </w:tr>
      <w:tr w:rsidR="003A7E98" w:rsidRPr="00EC6FA9" w:rsidTr="00FD20D4">
        <w:tc>
          <w:tcPr>
            <w:tcW w:w="567" w:type="dxa"/>
          </w:tcPr>
          <w:p w:rsidR="003A7E98" w:rsidRPr="005368FD" w:rsidRDefault="003A7E98" w:rsidP="005368FD">
            <w:pPr>
              <w:jc w:val="center"/>
            </w:pPr>
            <w:r w:rsidRPr="005368FD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 получивших </w:t>
            </w:r>
            <w:r>
              <w:rPr>
                <w:sz w:val="20"/>
                <w:szCs w:val="20"/>
              </w:rPr>
              <w:t xml:space="preserve">«неудовлетворительные оценки» </w:t>
            </w:r>
            <w:r w:rsidRPr="00C23B30">
              <w:rPr>
                <w:sz w:val="20"/>
                <w:szCs w:val="20"/>
              </w:rPr>
              <w:t xml:space="preserve"> по результатам экзаменов в новой форме (математика)</w:t>
            </w:r>
          </w:p>
        </w:tc>
        <w:tc>
          <w:tcPr>
            <w:tcW w:w="8948" w:type="dxa"/>
            <w:gridSpan w:val="2"/>
          </w:tcPr>
          <w:p w:rsidR="003A7E98" w:rsidRPr="00C23B30" w:rsidRDefault="003A7E98" w:rsidP="003A7E98">
            <w:pPr>
              <w:jc w:val="both"/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 получивших </w:t>
            </w:r>
            <w:r>
              <w:rPr>
                <w:sz w:val="20"/>
                <w:szCs w:val="20"/>
              </w:rPr>
              <w:t xml:space="preserve">«неудовлетворительные оценки» </w:t>
            </w:r>
            <w:r w:rsidRPr="00C23B30">
              <w:rPr>
                <w:sz w:val="20"/>
                <w:szCs w:val="20"/>
              </w:rPr>
              <w:t xml:space="preserve"> по результатам </w:t>
            </w:r>
            <w:r>
              <w:rPr>
                <w:sz w:val="20"/>
                <w:szCs w:val="20"/>
              </w:rPr>
              <w:t xml:space="preserve">ОГЭ по </w:t>
            </w:r>
            <w:r w:rsidRPr="00C23B30">
              <w:rPr>
                <w:sz w:val="20"/>
                <w:szCs w:val="20"/>
              </w:rPr>
              <w:t>математик</w:t>
            </w:r>
            <w:r>
              <w:rPr>
                <w:sz w:val="20"/>
                <w:szCs w:val="20"/>
              </w:rPr>
              <w:t xml:space="preserve">е резко увеличилось в 2015 году – 29 провалов (20%). Наибольшее количество неудовлетворительных оценок у выпускников БСОШ им. С.П.Данилова, </w:t>
            </w:r>
            <w:proofErr w:type="spellStart"/>
            <w:r>
              <w:rPr>
                <w:sz w:val="20"/>
                <w:szCs w:val="20"/>
              </w:rPr>
              <w:t>Магарасской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Маганинской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Ертской</w:t>
            </w:r>
            <w:proofErr w:type="spellEnd"/>
            <w:r>
              <w:rPr>
                <w:sz w:val="20"/>
                <w:szCs w:val="20"/>
              </w:rPr>
              <w:t xml:space="preserve"> школ.</w:t>
            </w:r>
          </w:p>
        </w:tc>
      </w:tr>
      <w:tr w:rsidR="003A7E98" w:rsidRPr="00EC6FA9" w:rsidTr="00FD20D4">
        <w:trPr>
          <w:gridAfter w:val="1"/>
          <w:wAfter w:w="17" w:type="dxa"/>
        </w:trPr>
        <w:tc>
          <w:tcPr>
            <w:tcW w:w="567" w:type="dxa"/>
          </w:tcPr>
          <w:p w:rsidR="003A7E98" w:rsidRPr="00295A32" w:rsidRDefault="003A7E98" w:rsidP="00A32166">
            <w:pPr>
              <w:jc w:val="center"/>
            </w:pPr>
            <w:r w:rsidRPr="00295A32"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</w:tcPr>
          <w:p w:rsidR="003A7E98" w:rsidRPr="00C23B30" w:rsidRDefault="003A7E98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классов, получивших </w:t>
            </w:r>
            <w:r>
              <w:rPr>
                <w:sz w:val="20"/>
                <w:szCs w:val="20"/>
              </w:rPr>
              <w:t xml:space="preserve">«неудовлетворительные оценки» </w:t>
            </w:r>
            <w:r w:rsidRPr="00C23B30">
              <w:rPr>
                <w:sz w:val="20"/>
                <w:szCs w:val="20"/>
              </w:rPr>
              <w:t xml:space="preserve"> по результатам экзаменов в новой форме (русский язык)</w:t>
            </w:r>
          </w:p>
        </w:tc>
        <w:tc>
          <w:tcPr>
            <w:tcW w:w="8931" w:type="dxa"/>
          </w:tcPr>
          <w:p w:rsidR="003A7E98" w:rsidRPr="00C23B30" w:rsidRDefault="003A7E98" w:rsidP="003A7E98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9 классов получивших </w:t>
            </w:r>
            <w:r>
              <w:rPr>
                <w:sz w:val="20"/>
                <w:szCs w:val="20"/>
              </w:rPr>
              <w:t xml:space="preserve">«неудовлетворительные оценки» </w:t>
            </w:r>
            <w:r w:rsidRPr="00C23B30">
              <w:rPr>
                <w:sz w:val="20"/>
                <w:szCs w:val="20"/>
              </w:rPr>
              <w:t xml:space="preserve"> по результатам </w:t>
            </w:r>
            <w:r>
              <w:rPr>
                <w:sz w:val="20"/>
                <w:szCs w:val="20"/>
              </w:rPr>
              <w:t xml:space="preserve">ОГЭ по русскому языку выросло до 4% (5 провалов).  Не смогли сдать выпускники БСОШ им. С.П.Данилова, </w:t>
            </w:r>
            <w:proofErr w:type="spellStart"/>
            <w:r>
              <w:rPr>
                <w:sz w:val="20"/>
                <w:szCs w:val="20"/>
              </w:rPr>
              <w:t>Ертской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Кюереляхской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Маганинской</w:t>
            </w:r>
            <w:proofErr w:type="spellEnd"/>
            <w:r>
              <w:rPr>
                <w:sz w:val="20"/>
                <w:szCs w:val="20"/>
              </w:rPr>
              <w:t xml:space="preserve"> школ.</w:t>
            </w:r>
          </w:p>
        </w:tc>
      </w:tr>
    </w:tbl>
    <w:p w:rsidR="005368FD" w:rsidRDefault="005368FD" w:rsidP="00536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166" w:rsidRPr="00631ABC" w:rsidRDefault="00A32166" w:rsidP="00A32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BC">
        <w:rPr>
          <w:rFonts w:ascii="Times New Roman" w:hAnsi="Times New Roman" w:cs="Times New Roman"/>
          <w:b/>
          <w:sz w:val="24"/>
          <w:szCs w:val="24"/>
        </w:rPr>
        <w:t>1.1.2. Независимая оценка муниципального уровня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6778"/>
        <w:gridCol w:w="8931"/>
      </w:tblGrid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начальной школы, получивших оценки «4» и «5» по результатам </w:t>
            </w:r>
            <w:r>
              <w:rPr>
                <w:sz w:val="20"/>
                <w:szCs w:val="20"/>
              </w:rPr>
              <w:t xml:space="preserve"> </w:t>
            </w:r>
            <w:r w:rsidRPr="00C23B30">
              <w:rPr>
                <w:sz w:val="20"/>
                <w:szCs w:val="20"/>
              </w:rPr>
              <w:t xml:space="preserve">независимого тестирования (математика) </w:t>
            </w:r>
          </w:p>
        </w:tc>
        <w:tc>
          <w:tcPr>
            <w:tcW w:w="8931" w:type="dxa"/>
          </w:tcPr>
          <w:p w:rsidR="00A32166" w:rsidRPr="00C23B30" w:rsidRDefault="00A32166" w:rsidP="00FD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показателей положительная.</w:t>
            </w:r>
            <w:r w:rsidR="00631ABC">
              <w:rPr>
                <w:sz w:val="20"/>
                <w:szCs w:val="20"/>
              </w:rPr>
              <w:t xml:space="preserve"> </w:t>
            </w:r>
            <w:r w:rsidR="000975CF">
              <w:rPr>
                <w:sz w:val="20"/>
                <w:szCs w:val="20"/>
              </w:rPr>
              <w:t xml:space="preserve"> Высокие показатели по математике в </w:t>
            </w:r>
            <w:proofErr w:type="spellStart"/>
            <w:r w:rsidR="000975CF">
              <w:rPr>
                <w:sz w:val="20"/>
                <w:szCs w:val="20"/>
              </w:rPr>
              <w:t>Ертской</w:t>
            </w:r>
            <w:proofErr w:type="spellEnd"/>
            <w:r w:rsidR="000975CF">
              <w:rPr>
                <w:sz w:val="20"/>
                <w:szCs w:val="20"/>
              </w:rPr>
              <w:t xml:space="preserve">, </w:t>
            </w:r>
            <w:proofErr w:type="spellStart"/>
            <w:r w:rsidR="000975CF">
              <w:rPr>
                <w:sz w:val="20"/>
                <w:szCs w:val="20"/>
              </w:rPr>
              <w:t>Джикимдинской</w:t>
            </w:r>
            <w:proofErr w:type="spellEnd"/>
            <w:r w:rsidR="000975CF">
              <w:rPr>
                <w:sz w:val="20"/>
                <w:szCs w:val="20"/>
              </w:rPr>
              <w:t xml:space="preserve"> СОШ. </w:t>
            </w:r>
          </w:p>
        </w:tc>
      </w:tr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начальной школы, получивших оценки «4» и «5» по результатам независимого тестирования (русский язык) </w:t>
            </w:r>
          </w:p>
        </w:tc>
        <w:tc>
          <w:tcPr>
            <w:tcW w:w="8931" w:type="dxa"/>
          </w:tcPr>
          <w:p w:rsidR="00A32166" w:rsidRPr="00C23B30" w:rsidRDefault="00A32166" w:rsidP="00FD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показателей положительная.</w:t>
            </w:r>
            <w:r w:rsidR="000975CF">
              <w:rPr>
                <w:sz w:val="20"/>
                <w:szCs w:val="20"/>
              </w:rPr>
              <w:t xml:space="preserve"> По русскому языку высокое качество показали учащиеся </w:t>
            </w:r>
            <w:proofErr w:type="spellStart"/>
            <w:r w:rsidR="000975CF">
              <w:rPr>
                <w:sz w:val="20"/>
                <w:szCs w:val="20"/>
              </w:rPr>
              <w:t>Маганиской</w:t>
            </w:r>
            <w:proofErr w:type="spellEnd"/>
            <w:r w:rsidR="000975CF">
              <w:rPr>
                <w:sz w:val="20"/>
                <w:szCs w:val="20"/>
              </w:rPr>
              <w:t xml:space="preserve"> и </w:t>
            </w:r>
            <w:proofErr w:type="spellStart"/>
            <w:r w:rsidR="000975CF">
              <w:rPr>
                <w:sz w:val="20"/>
                <w:szCs w:val="20"/>
              </w:rPr>
              <w:t>Магарасской</w:t>
            </w:r>
            <w:proofErr w:type="spellEnd"/>
            <w:r w:rsidR="000975CF">
              <w:rPr>
                <w:sz w:val="20"/>
                <w:szCs w:val="20"/>
              </w:rPr>
              <w:t xml:space="preserve"> СОШ. </w:t>
            </w:r>
          </w:p>
        </w:tc>
      </w:tr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начальной школы, получивших оценку «2» по результатам независимого тестирования (математика)</w:t>
            </w:r>
          </w:p>
        </w:tc>
        <w:tc>
          <w:tcPr>
            <w:tcW w:w="8931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по годам не стабильные.</w:t>
            </w:r>
            <w:r w:rsidR="00FD20D4">
              <w:rPr>
                <w:sz w:val="20"/>
                <w:szCs w:val="20"/>
              </w:rPr>
              <w:t xml:space="preserve"> Низкий процент выполнения КР в </w:t>
            </w:r>
            <w:proofErr w:type="spellStart"/>
            <w:r w:rsidR="00FD20D4">
              <w:rPr>
                <w:sz w:val="20"/>
                <w:szCs w:val="20"/>
              </w:rPr>
              <w:t>Атамайской</w:t>
            </w:r>
            <w:proofErr w:type="spellEnd"/>
            <w:r w:rsidR="00FD20D4">
              <w:rPr>
                <w:sz w:val="20"/>
                <w:szCs w:val="20"/>
              </w:rPr>
              <w:t xml:space="preserve"> СОШ.</w:t>
            </w:r>
          </w:p>
        </w:tc>
      </w:tr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начальной школы получивших оценку «2» по результатам независимого тестирования (русский язык)</w:t>
            </w:r>
          </w:p>
        </w:tc>
        <w:tc>
          <w:tcPr>
            <w:tcW w:w="8931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по годам не стабильные.</w:t>
            </w:r>
            <w:r w:rsidR="00FD20D4">
              <w:rPr>
                <w:sz w:val="20"/>
                <w:szCs w:val="20"/>
              </w:rPr>
              <w:t xml:space="preserve"> Низкий процент выполнения КР в </w:t>
            </w:r>
            <w:proofErr w:type="spellStart"/>
            <w:r w:rsidR="00FD20D4">
              <w:rPr>
                <w:sz w:val="20"/>
                <w:szCs w:val="20"/>
              </w:rPr>
              <w:t>Ертской</w:t>
            </w:r>
            <w:proofErr w:type="spellEnd"/>
            <w:r w:rsidR="00FD20D4">
              <w:rPr>
                <w:sz w:val="20"/>
                <w:szCs w:val="20"/>
              </w:rPr>
              <w:t xml:space="preserve"> СОШ.</w:t>
            </w:r>
          </w:p>
        </w:tc>
      </w:tr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начальной школы, получивших оценки «4» и «5» по результатам независимого тестирования (якутский язык) </w:t>
            </w:r>
          </w:p>
        </w:tc>
        <w:tc>
          <w:tcPr>
            <w:tcW w:w="8931" w:type="dxa"/>
          </w:tcPr>
          <w:p w:rsidR="00A32166" w:rsidRPr="00C23B30" w:rsidRDefault="00A32166" w:rsidP="00FD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на одном уровне, стабильно высокие.</w:t>
            </w:r>
            <w:r w:rsidR="000975CF">
              <w:rPr>
                <w:sz w:val="20"/>
                <w:szCs w:val="20"/>
              </w:rPr>
              <w:t xml:space="preserve"> Высокое качество в </w:t>
            </w:r>
            <w:proofErr w:type="gramStart"/>
            <w:r w:rsidR="000975CF">
              <w:rPr>
                <w:sz w:val="20"/>
                <w:szCs w:val="20"/>
              </w:rPr>
              <w:t>Кировской</w:t>
            </w:r>
            <w:proofErr w:type="gramEnd"/>
            <w:r w:rsidR="000975CF">
              <w:rPr>
                <w:sz w:val="20"/>
                <w:szCs w:val="20"/>
              </w:rPr>
              <w:t xml:space="preserve">, </w:t>
            </w:r>
            <w:proofErr w:type="spellStart"/>
            <w:r w:rsidR="000975CF">
              <w:rPr>
                <w:sz w:val="20"/>
                <w:szCs w:val="20"/>
              </w:rPr>
              <w:t>Атамайской</w:t>
            </w:r>
            <w:proofErr w:type="spellEnd"/>
            <w:r w:rsidR="000975CF">
              <w:rPr>
                <w:sz w:val="20"/>
                <w:szCs w:val="20"/>
              </w:rPr>
              <w:t xml:space="preserve">, </w:t>
            </w:r>
            <w:proofErr w:type="spellStart"/>
            <w:r w:rsidR="000975CF">
              <w:rPr>
                <w:sz w:val="20"/>
                <w:szCs w:val="20"/>
              </w:rPr>
              <w:t>Кептинской</w:t>
            </w:r>
            <w:proofErr w:type="spellEnd"/>
            <w:r w:rsidR="000975CF">
              <w:rPr>
                <w:sz w:val="20"/>
                <w:szCs w:val="20"/>
              </w:rPr>
              <w:t xml:space="preserve"> СОШ.</w:t>
            </w:r>
            <w:r w:rsidR="00FD20D4">
              <w:rPr>
                <w:sz w:val="20"/>
                <w:szCs w:val="20"/>
              </w:rPr>
              <w:t xml:space="preserve"> </w:t>
            </w:r>
          </w:p>
        </w:tc>
      </w:tr>
      <w:tr w:rsidR="00A32166" w:rsidRPr="00E7026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начальной школы получивших оценку «2» по результатам независимого тестирования (якутский язык)</w:t>
            </w:r>
          </w:p>
        </w:tc>
        <w:tc>
          <w:tcPr>
            <w:tcW w:w="8931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некоторый рост.</w:t>
            </w:r>
            <w:r w:rsidR="00FD20D4">
              <w:rPr>
                <w:sz w:val="20"/>
                <w:szCs w:val="20"/>
              </w:rPr>
              <w:t xml:space="preserve"> Низкий процент выполнения КР в </w:t>
            </w:r>
            <w:proofErr w:type="spellStart"/>
            <w:r w:rsidR="00FD20D4">
              <w:rPr>
                <w:sz w:val="20"/>
                <w:szCs w:val="20"/>
              </w:rPr>
              <w:t>Кептинской</w:t>
            </w:r>
            <w:proofErr w:type="spellEnd"/>
            <w:r w:rsidR="00FD20D4">
              <w:rPr>
                <w:sz w:val="20"/>
                <w:szCs w:val="20"/>
              </w:rPr>
              <w:t xml:space="preserve"> СОШ.</w:t>
            </w:r>
          </w:p>
        </w:tc>
      </w:tr>
      <w:tr w:rsidR="00A32166" w:rsidRPr="00BE092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школы, поступивших в профессиональные учебные заведения</w:t>
            </w:r>
          </w:p>
        </w:tc>
        <w:tc>
          <w:tcPr>
            <w:tcW w:w="8931" w:type="dxa"/>
          </w:tcPr>
          <w:p w:rsidR="00A32166" w:rsidRPr="00C23B30" w:rsidRDefault="00A32166" w:rsidP="0050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на одном уровне, стабильно высокие. Ежегодно снижается количество не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  <w:r w:rsidR="00500C27">
              <w:rPr>
                <w:sz w:val="20"/>
                <w:szCs w:val="20"/>
              </w:rPr>
              <w:t xml:space="preserve"> в профессиональные учебные заведения</w:t>
            </w:r>
            <w:r w:rsidR="00631ABC">
              <w:rPr>
                <w:sz w:val="20"/>
                <w:szCs w:val="20"/>
              </w:rPr>
              <w:t>.</w:t>
            </w:r>
          </w:p>
        </w:tc>
      </w:tr>
      <w:tr w:rsidR="00A32166" w:rsidRPr="00BE092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78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школы, поступивших в высшие профессиональные учебные заведения</w:t>
            </w:r>
          </w:p>
        </w:tc>
        <w:tc>
          <w:tcPr>
            <w:tcW w:w="8931" w:type="dxa"/>
          </w:tcPr>
          <w:p w:rsidR="00A32166" w:rsidRPr="00C23B30" w:rsidRDefault="00A32166" w:rsidP="00A3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выпускников школы, поступающих  в высшие профессиональные учебные заведения</w:t>
            </w:r>
          </w:p>
        </w:tc>
      </w:tr>
      <w:tr w:rsidR="00A32166" w:rsidRPr="00BE092A" w:rsidTr="00FD20D4">
        <w:tc>
          <w:tcPr>
            <w:tcW w:w="452" w:type="dxa"/>
          </w:tcPr>
          <w:p w:rsidR="00A32166" w:rsidRPr="00A32166" w:rsidRDefault="00A32166" w:rsidP="00A3216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78" w:type="dxa"/>
          </w:tcPr>
          <w:p w:rsidR="00A32166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школы, поступивших в средние профессиональные учебные заведения</w:t>
            </w:r>
          </w:p>
        </w:tc>
        <w:tc>
          <w:tcPr>
            <w:tcW w:w="8931" w:type="dxa"/>
          </w:tcPr>
          <w:p w:rsidR="00A32166" w:rsidRPr="00C23B30" w:rsidRDefault="00A32166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 выпускников школы, поступающих  в высшие профессиональные учебные заведения</w:t>
            </w:r>
          </w:p>
        </w:tc>
      </w:tr>
    </w:tbl>
    <w:p w:rsidR="00A32166" w:rsidRDefault="00A32166" w:rsidP="00A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ABC" w:rsidRPr="00631ABC" w:rsidRDefault="00631ABC" w:rsidP="00A32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BC">
        <w:rPr>
          <w:rFonts w:ascii="Times New Roman" w:hAnsi="Times New Roman" w:cs="Times New Roman"/>
          <w:b/>
          <w:sz w:val="24"/>
          <w:szCs w:val="24"/>
        </w:rPr>
        <w:t>1.1.3.Внутрення</w:t>
      </w:r>
      <w:r w:rsidR="00500C2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31ABC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6646"/>
        <w:gridCol w:w="8789"/>
      </w:tblGrid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начальной ступени, обучающихся на «4» и «5»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учащихся начальной ступени, обучающихся на «4» и «5»</w:t>
            </w:r>
            <w:r>
              <w:rPr>
                <w:sz w:val="20"/>
                <w:szCs w:val="20"/>
              </w:rPr>
              <w:t xml:space="preserve"> стабильно по годам.</w:t>
            </w:r>
            <w:r w:rsidRPr="00C23B30">
              <w:rPr>
                <w:sz w:val="20"/>
                <w:szCs w:val="20"/>
              </w:rPr>
              <w:t xml:space="preserve"> 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основной ступени, обучающихся на «4» и «5»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основной ступени, обучающихся на «4» и «5» </w:t>
            </w:r>
            <w:r>
              <w:rPr>
                <w:sz w:val="20"/>
                <w:szCs w:val="20"/>
              </w:rPr>
              <w:t>стабильно по годам.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старшей ступени, обучающихся на «4» и «5»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старшей ступени, обучающихся на «4» и «5» </w:t>
            </w:r>
            <w:r>
              <w:rPr>
                <w:sz w:val="20"/>
                <w:szCs w:val="20"/>
              </w:rPr>
              <w:t>повысилась.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основной ступени, получивших аттестаты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показатель достигает 100% после пересдачи основных предметов.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основной ступени, получивших аттестаты особого образца</w:t>
            </w:r>
          </w:p>
        </w:tc>
        <w:tc>
          <w:tcPr>
            <w:tcW w:w="8789" w:type="dxa"/>
          </w:tcPr>
          <w:p w:rsidR="00E70164" w:rsidRPr="00C23B30" w:rsidRDefault="00E70164" w:rsidP="00E70164">
            <w:pPr>
              <w:jc w:val="both"/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основной ступени, получивших аттестаты особого образца</w:t>
            </w:r>
            <w:r>
              <w:rPr>
                <w:sz w:val="20"/>
                <w:szCs w:val="20"/>
              </w:rPr>
              <w:t xml:space="preserve"> стабильно. 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основной ступени, получивших аттестаты без троек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основной ступени, получивших аттестаты без троек </w:t>
            </w:r>
            <w:r>
              <w:rPr>
                <w:sz w:val="20"/>
                <w:szCs w:val="20"/>
              </w:rPr>
              <w:t>сопоставимо с качеством обучения.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</w:t>
            </w:r>
            <w:r w:rsidRPr="00C23B30">
              <w:rPr>
                <w:color w:val="FF0000"/>
                <w:sz w:val="20"/>
                <w:szCs w:val="20"/>
              </w:rPr>
              <w:t xml:space="preserve"> </w:t>
            </w:r>
            <w:r w:rsidRPr="00C23B30">
              <w:rPr>
                <w:sz w:val="20"/>
                <w:szCs w:val="20"/>
              </w:rPr>
              <w:t>школы, получивших  золотые и серебряные медали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</w:t>
            </w:r>
            <w:r w:rsidRPr="00C23B30">
              <w:rPr>
                <w:color w:val="FF0000"/>
                <w:sz w:val="20"/>
                <w:szCs w:val="20"/>
              </w:rPr>
              <w:t xml:space="preserve"> </w:t>
            </w:r>
            <w:r w:rsidRPr="00C23B30">
              <w:rPr>
                <w:sz w:val="20"/>
                <w:szCs w:val="20"/>
              </w:rPr>
              <w:t>школы, получивших  золотые и серебряные медали</w:t>
            </w:r>
            <w:r w:rsidR="00500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увеличивается. Но некоторые школы не работают в этом направлении.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 школы, получивших аттестаты </w:t>
            </w:r>
          </w:p>
        </w:tc>
        <w:tc>
          <w:tcPr>
            <w:tcW w:w="8789" w:type="dxa"/>
          </w:tcPr>
          <w:p w:rsidR="00E70164" w:rsidRPr="00C23B30" w:rsidRDefault="00E70164" w:rsidP="00E70164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 школы, получивших аттестаты</w:t>
            </w:r>
            <w:r w:rsidR="00500C27">
              <w:rPr>
                <w:sz w:val="20"/>
                <w:szCs w:val="20"/>
              </w:rPr>
              <w:t>,</w:t>
            </w:r>
            <w:r w:rsidRPr="00C23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понизилась в 2015 году в связи с введением 2-х уровней сдачи ЕГЭ по математике.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 школы, получивших аттестаты</w:t>
            </w:r>
            <w:r>
              <w:rPr>
                <w:sz w:val="20"/>
                <w:szCs w:val="20"/>
              </w:rPr>
              <w:t xml:space="preserve"> без троек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выпускников  школы, получивших аттестаты</w:t>
            </w:r>
            <w:r>
              <w:rPr>
                <w:sz w:val="20"/>
                <w:szCs w:val="20"/>
              </w:rPr>
              <w:t xml:space="preserve"> без троек</w:t>
            </w:r>
            <w:r w:rsidR="00500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увеличилось по сравнению с предыдущими годами.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 школы, </w:t>
            </w:r>
            <w:r>
              <w:rPr>
                <w:sz w:val="20"/>
                <w:szCs w:val="20"/>
              </w:rPr>
              <w:t xml:space="preserve"> не </w:t>
            </w:r>
            <w:r w:rsidRPr="00C23B30">
              <w:rPr>
                <w:sz w:val="20"/>
                <w:szCs w:val="20"/>
              </w:rPr>
              <w:t>получивших аттестаты</w:t>
            </w:r>
          </w:p>
        </w:tc>
        <w:tc>
          <w:tcPr>
            <w:tcW w:w="8789" w:type="dxa"/>
          </w:tcPr>
          <w:p w:rsidR="00E70164" w:rsidRPr="00C23B30" w:rsidRDefault="00E70164" w:rsidP="00E70164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выпускников  школы, </w:t>
            </w:r>
            <w:r>
              <w:rPr>
                <w:sz w:val="20"/>
                <w:szCs w:val="20"/>
              </w:rPr>
              <w:t xml:space="preserve">не </w:t>
            </w:r>
            <w:r w:rsidRPr="00C23B30">
              <w:rPr>
                <w:sz w:val="20"/>
                <w:szCs w:val="20"/>
              </w:rPr>
              <w:t>получивших аттестаты</w:t>
            </w:r>
            <w:r w:rsidR="00500C27">
              <w:rPr>
                <w:sz w:val="20"/>
                <w:szCs w:val="20"/>
              </w:rPr>
              <w:t>,</w:t>
            </w:r>
            <w:r w:rsidRPr="00C23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повысилось в 2015 году в связи с разделением большой школы.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учащихся, оставленных на повторное обучение</w:t>
            </w:r>
            <w:r>
              <w:rPr>
                <w:sz w:val="20"/>
                <w:szCs w:val="20"/>
              </w:rPr>
              <w:t xml:space="preserve"> и на осень.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>Доля учащихся, оставленных на повторное обучение</w:t>
            </w:r>
            <w:r>
              <w:rPr>
                <w:sz w:val="20"/>
                <w:szCs w:val="20"/>
              </w:rPr>
              <w:t xml:space="preserve"> и на осень</w:t>
            </w:r>
            <w:r w:rsidR="00500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понизилась.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старшей школы, охваченных профильной подготовкой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Доля учащихся старшей школы, охваченных профильной подготовкой </w:t>
            </w:r>
            <w:r>
              <w:rPr>
                <w:sz w:val="20"/>
                <w:szCs w:val="20"/>
              </w:rPr>
              <w:t>в 2015 году снизилась, в связи с открытием универсальных классов.</w:t>
            </w:r>
          </w:p>
        </w:tc>
      </w:tr>
      <w:tr w:rsidR="00E70164" w:rsidRPr="00C23B30" w:rsidTr="00FD20D4">
        <w:tc>
          <w:tcPr>
            <w:tcW w:w="584" w:type="dxa"/>
          </w:tcPr>
          <w:p w:rsidR="00E70164" w:rsidRPr="00631ABC" w:rsidRDefault="00E70164" w:rsidP="00631AB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6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 w:rsidRPr="00C23B30">
              <w:rPr>
                <w:sz w:val="20"/>
                <w:szCs w:val="20"/>
              </w:rPr>
              <w:t xml:space="preserve">Соответствие профессиональных намерений выпускников с поступлением в учебные заведения </w:t>
            </w:r>
          </w:p>
        </w:tc>
        <w:tc>
          <w:tcPr>
            <w:tcW w:w="8789" w:type="dxa"/>
          </w:tcPr>
          <w:p w:rsidR="00E70164" w:rsidRPr="00C23B30" w:rsidRDefault="00E70164" w:rsidP="00F3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на 37%.  Слабая </w:t>
            </w: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работа в ОУ.</w:t>
            </w:r>
          </w:p>
        </w:tc>
      </w:tr>
    </w:tbl>
    <w:p w:rsidR="00631ABC" w:rsidRDefault="00631ABC" w:rsidP="00A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ABC" w:rsidRDefault="00631ABC" w:rsidP="00A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ABC" w:rsidRDefault="00631ABC" w:rsidP="00A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Л.Г.Васильева</w:t>
      </w:r>
    </w:p>
    <w:p w:rsidR="00FD20D4" w:rsidRPr="005368FD" w:rsidRDefault="00FD20D4" w:rsidP="00A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20.10.2015 г.</w:t>
      </w:r>
    </w:p>
    <w:sectPr w:rsidR="00FD20D4" w:rsidRPr="005368FD" w:rsidSect="00295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7D3"/>
    <w:multiLevelType w:val="hybridMultilevel"/>
    <w:tmpl w:val="5B5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54C6"/>
    <w:multiLevelType w:val="hybridMultilevel"/>
    <w:tmpl w:val="D7068A40"/>
    <w:lvl w:ilvl="0" w:tplc="4824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2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6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8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E5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E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E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0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8FD"/>
    <w:rsid w:val="000975CF"/>
    <w:rsid w:val="00295A32"/>
    <w:rsid w:val="003A7E98"/>
    <w:rsid w:val="00491F1D"/>
    <w:rsid w:val="00500C27"/>
    <w:rsid w:val="005368FD"/>
    <w:rsid w:val="00631ABC"/>
    <w:rsid w:val="00840B1F"/>
    <w:rsid w:val="00A32166"/>
    <w:rsid w:val="00B61C96"/>
    <w:rsid w:val="00E11625"/>
    <w:rsid w:val="00E70164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2015-11-09T08:44:00Z</cp:lastPrinted>
  <dcterms:created xsi:type="dcterms:W3CDTF">2015-11-09T08:11:00Z</dcterms:created>
  <dcterms:modified xsi:type="dcterms:W3CDTF">2015-11-09T09:22:00Z</dcterms:modified>
</cp:coreProperties>
</file>